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000002" w14:textId="5373DCE5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від </w:t>
      </w:r>
      <w:r w:rsidR="00681EA5">
        <w:rPr>
          <w:rFonts w:ascii="Tahoma" w:eastAsia="Tahoma" w:hAnsi="Tahoma" w:cs="Tahoma"/>
          <w:sz w:val="22"/>
          <w:szCs w:val="22"/>
        </w:rPr>
        <w:t>2</w:t>
      </w:r>
      <w:r w:rsidR="00466519">
        <w:rPr>
          <w:rFonts w:ascii="Tahoma" w:eastAsia="Tahoma" w:hAnsi="Tahoma" w:cs="Tahoma"/>
          <w:sz w:val="22"/>
          <w:szCs w:val="22"/>
          <w:lang w:val="ru-RU"/>
        </w:rPr>
        <w:t>6</w:t>
      </w:r>
      <w:r>
        <w:rPr>
          <w:rFonts w:ascii="Tahoma" w:eastAsia="Tahoma" w:hAnsi="Tahoma" w:cs="Tahoma"/>
          <w:color w:val="000000"/>
          <w:sz w:val="22"/>
          <w:szCs w:val="22"/>
        </w:rPr>
        <w:t>.05.2021 р.</w:t>
      </w:r>
    </w:p>
    <w:p w14:paraId="00000003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0000004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ОГОЛОШЕННЯ</w:t>
      </w:r>
    </w:p>
    <w:p w14:paraId="00000005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про проведення місцевої закупівлі</w:t>
      </w:r>
    </w:p>
    <w:p w14:paraId="00000006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Оголошення</w:t>
      </w:r>
      <w:r>
        <w:rPr>
          <w:rFonts w:ascii="Tahoma" w:eastAsia="Tahoma" w:hAnsi="Tahoma" w:cs="Tahoma"/>
          <w:color w:val="000000"/>
          <w:sz w:val="22"/>
          <w:szCs w:val="22"/>
        </w:rPr>
        <w:t>”)</w:t>
      </w:r>
    </w:p>
    <w:p w14:paraId="00000007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08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 АЛЬЯНС.ГЛОБАЛ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>») оголошує конкурс на місцеву закупівлю послуг з SMM менеджменту.</w:t>
      </w:r>
    </w:p>
    <w:p w14:paraId="00000009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id="0" w:name="bookmark=id.gjdgxs" w:colFirst="0" w:colLast="0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Grain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momentum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reducing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TB/HIV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burden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Ukraine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»), згідно з Договором про надання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субгранту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між ГО "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Альянс.Глобал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" та Державною установою «Центр громадського здоров’я Міністерства охорони здоров’я України»  №GF2021SR01/197 від 28.04.2021 р.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</w:p>
    <w:p w14:paraId="0000000A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0C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9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6E2C0F" w14:paraId="0784880A" w14:textId="77777777">
        <w:tc>
          <w:tcPr>
            <w:tcW w:w="1028" w:type="dxa"/>
          </w:tcPr>
          <w:p w14:paraId="0000000D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17" w:type="dxa"/>
          </w:tcPr>
          <w:p w14:paraId="0000000E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6E2C0F" w14:paraId="0263A813" w14:textId="77777777">
        <w:tc>
          <w:tcPr>
            <w:tcW w:w="1028" w:type="dxa"/>
          </w:tcPr>
          <w:p w14:paraId="00000011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7" w:type="dxa"/>
          </w:tcPr>
          <w:p w14:paraId="00000012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SMM менеджменту</w:t>
            </w:r>
          </w:p>
        </w:tc>
        <w:tc>
          <w:tcPr>
            <w:tcW w:w="1803" w:type="dxa"/>
          </w:tcPr>
          <w:p w14:paraId="00000013" w14:textId="418C58C9" w:rsidR="006E2C0F" w:rsidRDefault="0068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</w:t>
            </w: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 на місяць</w:t>
            </w:r>
          </w:p>
        </w:tc>
        <w:tc>
          <w:tcPr>
            <w:tcW w:w="3100" w:type="dxa"/>
          </w:tcPr>
          <w:p w14:paraId="29DBBA9B" w14:textId="77777777" w:rsidR="00681EA5" w:rsidRDefault="00681EA5" w:rsidP="0068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60 послуг </w:t>
            </w:r>
          </w:p>
          <w:p w14:paraId="00000014" w14:textId="6D92A133" w:rsidR="006E2C0F" w:rsidRDefault="00681EA5" w:rsidP="0068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 квартал</w:t>
            </w:r>
          </w:p>
        </w:tc>
      </w:tr>
      <w:tr w:rsidR="006E2C0F" w14:paraId="44339C78" w14:textId="77777777">
        <w:tc>
          <w:tcPr>
            <w:tcW w:w="1028" w:type="dxa"/>
          </w:tcPr>
          <w:p w14:paraId="00000015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6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7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8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E2C0F" w14:paraId="0B0690F3" w14:textId="77777777">
        <w:trPr>
          <w:trHeight w:val="230"/>
        </w:trPr>
        <w:tc>
          <w:tcPr>
            <w:tcW w:w="1028" w:type="dxa"/>
          </w:tcPr>
          <w:p w14:paraId="00000019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A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B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C" w14:textId="77777777" w:rsidR="006E2C0F" w:rsidRDefault="006E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D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1E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14:paraId="0000001F" w14:textId="0894CCC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Щомісячно упродовж року з </w:t>
      </w:r>
      <w:r w:rsidR="00670AC1">
        <w:rPr>
          <w:rFonts w:ascii="Tahoma" w:eastAsia="Tahoma" w:hAnsi="Tahoma" w:cs="Tahoma"/>
          <w:sz w:val="22"/>
          <w:szCs w:val="22"/>
        </w:rPr>
        <w:t>2</w:t>
      </w:r>
      <w:r w:rsidR="00670AC1" w:rsidRPr="00A02CDF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70AC1">
        <w:rPr>
          <w:rFonts w:ascii="Tahoma" w:eastAsia="Tahoma" w:hAnsi="Tahoma" w:cs="Tahoma"/>
          <w:color w:val="000000"/>
          <w:sz w:val="22"/>
          <w:szCs w:val="22"/>
        </w:rPr>
        <w:t>червня</w:t>
      </w:r>
      <w:r w:rsidR="00670AC1" w:rsidRPr="00A02CDF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70AC1">
        <w:rPr>
          <w:rFonts w:ascii="Tahoma" w:eastAsia="Tahoma" w:hAnsi="Tahoma" w:cs="Tahoma"/>
          <w:color w:val="000000"/>
          <w:sz w:val="22"/>
          <w:szCs w:val="22"/>
        </w:rPr>
        <w:t xml:space="preserve">2021 р. по 30 грудня 2021 </w:t>
      </w:r>
      <w:r>
        <w:rPr>
          <w:rFonts w:ascii="Tahoma" w:eastAsia="Tahoma" w:hAnsi="Tahoma" w:cs="Tahoma"/>
          <w:color w:val="000000"/>
          <w:sz w:val="22"/>
          <w:szCs w:val="22"/>
        </w:rPr>
        <w:t>року</w:t>
      </w:r>
    </w:p>
    <w:p w14:paraId="00000020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6E2C0F" w14:paraId="15F36D3B" w14:textId="77777777">
        <w:tc>
          <w:tcPr>
            <w:tcW w:w="5086" w:type="dxa"/>
            <w:shd w:val="clear" w:color="auto" w:fill="CCCCCC"/>
          </w:tcPr>
          <w:p w14:paraId="00000021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6E2C0F" w14:paraId="36B237B1" w14:textId="77777777">
        <w:tc>
          <w:tcPr>
            <w:tcW w:w="5086" w:type="dxa"/>
          </w:tcPr>
          <w:p w14:paraId="00000023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До складу однієї закупівлі можуть входити наступні послуги:</w:t>
            </w:r>
          </w:p>
          <w:p w14:paraId="00000024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зі створення та просування концепції позитивного іміджу проекту;</w:t>
            </w:r>
          </w:p>
          <w:p w14:paraId="00000025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впровадження стратегії взаємодії зі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стейкхолдерами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та іншими ключовими групами;   </w:t>
            </w:r>
          </w:p>
          <w:p w14:paraId="00000026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комунікації зі ЗМІ та рекламною-агенцією;   </w:t>
            </w:r>
          </w:p>
          <w:p w14:paraId="00000027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підготовки та розповсюдження прес-анонсів, прес-релізів, позиційних документів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медіакампанії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;   </w:t>
            </w:r>
          </w:p>
          <w:p w14:paraId="00000028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використання інформаційних приводів для підвищення іміджу кампанії;   </w:t>
            </w:r>
          </w:p>
          <w:p w14:paraId="00000029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використання засобів доставки інформації (інтернет-площадки) до аудиторії проекту;</w:t>
            </w:r>
          </w:p>
          <w:p w14:paraId="0000002A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складання програмних звітів донору з питань виконання проекту;  </w:t>
            </w:r>
          </w:p>
          <w:p w14:paraId="0000002B" w14:textId="77777777" w:rsidR="006E2C0F" w:rsidRDefault="006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 xml:space="preserve">Послуги з розробки медіа-плану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кампаніі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та плану публікацій.</w:t>
            </w:r>
          </w:p>
        </w:tc>
        <w:tc>
          <w:tcPr>
            <w:tcW w:w="5087" w:type="dxa"/>
          </w:tcPr>
          <w:p w14:paraId="0000002C" w14:textId="21FB94F1" w:rsidR="006E2C0F" w:rsidRDefault="004A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 xml:space="preserve">Комерційна пропозиція, рахунок-фактура, </w:t>
            </w:r>
            <w:proofErr w:type="spellStart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прайс</w:t>
            </w:r>
            <w:proofErr w:type="spellEnd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t>-лист тощо з вартістю за послугу. Під послугою розуміється надання одного з перелічених сервісів тривалістю 1 година.</w:t>
            </w:r>
          </w:p>
        </w:tc>
      </w:tr>
    </w:tbl>
    <w:p w14:paraId="0000002D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b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6E2C0F" w14:paraId="6E0F512C" w14:textId="77777777">
        <w:tc>
          <w:tcPr>
            <w:tcW w:w="5086" w:type="dxa"/>
            <w:shd w:val="clear" w:color="auto" w:fill="CCCCCC"/>
          </w:tcPr>
          <w:p w14:paraId="0000002E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F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6E2C0F" w14:paraId="5CA9F6F3" w14:textId="77777777">
        <w:tc>
          <w:tcPr>
            <w:tcW w:w="5086" w:type="dxa"/>
          </w:tcPr>
          <w:p w14:paraId="00000030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1" w14:textId="77777777" w:rsidR="006E2C0F" w:rsidRDefault="006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0000033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14:paraId="00000034" w14:textId="2CC25929" w:rsidR="006E2C0F" w:rsidRDefault="0064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Цінова пропозиція у формі рахунку-фактури, пропозиції,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прайс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-листа, офіційного листа, тощо</w:t>
      </w:r>
      <w:r w:rsidR="00703A1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703A1A" w:rsidRPr="00A02CDF">
        <w:rPr>
          <w:rFonts w:ascii="Tahoma" w:eastAsia="Tahoma" w:hAnsi="Tahoma" w:cs="Tahoma"/>
          <w:color w:val="000000"/>
          <w:sz w:val="22"/>
          <w:szCs w:val="22"/>
        </w:rPr>
        <w:t>з ціною за послугу. Під послугою розуміється надання одного з перелічених сервісів тривалістю 1 година. Прохання вказувати бажану вартість за послугу (1 годин</w:t>
      </w:r>
      <w:r w:rsidR="00703A1A">
        <w:rPr>
          <w:rFonts w:ascii="Tahoma" w:eastAsia="Tahoma" w:hAnsi="Tahoma" w:cs="Tahoma"/>
          <w:color w:val="000000"/>
          <w:sz w:val="22"/>
          <w:szCs w:val="22"/>
        </w:rPr>
        <w:t>а</w:t>
      </w:r>
      <w:r w:rsidR="00703A1A" w:rsidRPr="00A02CD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0000035" w14:textId="77777777" w:rsidR="006E2C0F" w:rsidRDefault="0064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вище).</w:t>
      </w:r>
    </w:p>
    <w:p w14:paraId="00000036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14:paraId="00000037" w14:textId="77777777" w:rsidR="006E2C0F" w:rsidRDefault="00647D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Учасник ознайомлений з Кодексом поведінки постачальників </w:t>
      </w:r>
      <w:hyperlink r:id="rId8">
        <w:r>
          <w:rPr>
            <w:color w:val="0000FF"/>
            <w:sz w:val="24"/>
            <w:szCs w:val="24"/>
            <w:u w:val="single"/>
          </w:rPr>
          <w:t>https://www.theglobalfund.org/media/7167/corporate_codeofconductforsuppliers_policy_ru.pdf?u=636784019890000000</w:t>
        </w:r>
      </w:hyperlink>
    </w:p>
    <w:p w14:paraId="00000038" w14:textId="77777777" w:rsidR="006E2C0F" w:rsidRDefault="00647D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9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3A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Посадова особа замовника, уповноважена здійснювати зв'язок з постачальниками -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Агаджанов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Армен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керівник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проєкту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Тел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.: +38 (093) 532 11 29; E-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mail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aagadzhanov@ga.net.ua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000003B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3C" w14:textId="093D2250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Документи подаються в електронному вигляді </w:t>
      </w:r>
      <w:r w:rsidR="009E167D" w:rsidRPr="00A02CDF">
        <w:rPr>
          <w:rFonts w:ascii="Tahoma" w:eastAsia="Tahoma" w:hAnsi="Tahoma" w:cs="Tahoma"/>
          <w:sz w:val="22"/>
          <w:szCs w:val="22"/>
        </w:rPr>
        <w:t xml:space="preserve">на адресу </w:t>
      </w:r>
      <w:hyperlink r:id="rId10" w:history="1">
        <w:r w:rsidR="009E167D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info</w:t>
        </w:r>
        <w:r w:rsidR="009E167D" w:rsidRPr="00E712C9">
          <w:rPr>
            <w:rStyle w:val="Hyperlink"/>
            <w:rFonts w:ascii="Tahoma" w:eastAsia="Tahoma" w:hAnsi="Tahoma" w:cs="Tahoma"/>
            <w:sz w:val="22"/>
            <w:szCs w:val="22"/>
          </w:rPr>
          <w:t>@</w:t>
        </w:r>
        <w:r w:rsidR="009E167D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prep</w:t>
        </w:r>
        <w:r w:rsidR="009E167D" w:rsidRPr="003A3CD1">
          <w:rPr>
            <w:rStyle w:val="Hyperlink"/>
            <w:rFonts w:ascii="Tahoma" w:eastAsia="Tahoma" w:hAnsi="Tahoma" w:cs="Tahoma"/>
            <w:sz w:val="22"/>
            <w:szCs w:val="22"/>
            <w:lang w:val="ru-RU"/>
          </w:rPr>
          <w:t>.</w:t>
        </w:r>
        <w:r w:rsidR="009E167D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com</w:t>
        </w:r>
        <w:r w:rsidR="009E167D" w:rsidRPr="003A3CD1">
          <w:rPr>
            <w:rStyle w:val="Hyperlink"/>
            <w:rFonts w:ascii="Tahoma" w:eastAsia="Tahoma" w:hAnsi="Tahoma" w:cs="Tahoma"/>
            <w:sz w:val="22"/>
            <w:szCs w:val="22"/>
            <w:lang w:val="ru-RU"/>
          </w:rPr>
          <w:t>.</w:t>
        </w:r>
        <w:proofErr w:type="spellStart"/>
        <w:r w:rsidR="009E167D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ua</w:t>
        </w:r>
        <w:proofErr w:type="spellEnd"/>
      </w:hyperlink>
      <w:r>
        <w:rPr>
          <w:rFonts w:ascii="Tahoma" w:eastAsia="Tahoma" w:hAnsi="Tahoma" w:cs="Tahoma"/>
          <w:sz w:val="22"/>
          <w:szCs w:val="22"/>
        </w:rPr>
        <w:t xml:space="preserve"> з поміткою в темі листа «Послуги з SMM менеджменту».</w:t>
      </w:r>
    </w:p>
    <w:p w14:paraId="0000003D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3E" w14:textId="77777777" w:rsidR="006E2C0F" w:rsidRDefault="00647DF5">
      <w:pPr>
        <w:ind w:firstLine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Кінцевий термін приймання пропозицій</w:t>
      </w:r>
      <w:r>
        <w:rPr>
          <w:rFonts w:ascii="Tahoma" w:eastAsia="Tahoma" w:hAnsi="Tahoma" w:cs="Tahoma"/>
          <w:sz w:val="22"/>
          <w:szCs w:val="22"/>
        </w:rPr>
        <w:t xml:space="preserve"> від учасників: </w:t>
      </w:r>
    </w:p>
    <w:p w14:paraId="0000003F" w14:textId="79DB3034" w:rsidR="006E2C0F" w:rsidRDefault="00647DF5">
      <w:pPr>
        <w:ind w:firstLine="54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«</w:t>
      </w:r>
      <w:r w:rsidR="004A2847"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» </w:t>
      </w:r>
      <w:r w:rsidR="004A2847">
        <w:rPr>
          <w:rFonts w:ascii="Tahoma" w:eastAsia="Tahoma" w:hAnsi="Tahoma" w:cs="Tahoma"/>
          <w:sz w:val="22"/>
          <w:szCs w:val="22"/>
        </w:rPr>
        <w:t>червня</w:t>
      </w:r>
      <w:r>
        <w:rPr>
          <w:rFonts w:ascii="Tahoma" w:eastAsia="Tahoma" w:hAnsi="Tahoma" w:cs="Tahoma"/>
          <w:sz w:val="22"/>
          <w:szCs w:val="22"/>
        </w:rPr>
        <w:t xml:space="preserve"> 2021 року, до </w:t>
      </w:r>
      <w:r w:rsidR="004A2847">
        <w:rPr>
          <w:rFonts w:ascii="Tahoma" w:eastAsia="Tahoma" w:hAnsi="Tahoma" w:cs="Tahoma"/>
          <w:sz w:val="22"/>
          <w:szCs w:val="22"/>
        </w:rPr>
        <w:t>23</w:t>
      </w:r>
      <w:r>
        <w:rPr>
          <w:rFonts w:ascii="Tahoma" w:eastAsia="Tahoma" w:hAnsi="Tahoma" w:cs="Tahoma"/>
          <w:sz w:val="22"/>
          <w:szCs w:val="22"/>
        </w:rPr>
        <w:t xml:space="preserve"> год. </w:t>
      </w:r>
      <w:r w:rsidR="004A2847">
        <w:rPr>
          <w:rFonts w:ascii="Tahoma" w:eastAsia="Tahoma" w:hAnsi="Tahoma" w:cs="Tahoma"/>
          <w:sz w:val="22"/>
          <w:szCs w:val="22"/>
        </w:rPr>
        <w:t>59</w:t>
      </w:r>
      <w:r>
        <w:rPr>
          <w:rFonts w:ascii="Tahoma" w:eastAsia="Tahoma" w:hAnsi="Tahoma" w:cs="Tahoma"/>
          <w:sz w:val="22"/>
          <w:szCs w:val="22"/>
        </w:rPr>
        <w:t xml:space="preserve"> хв. за київським часом.</w:t>
      </w:r>
    </w:p>
    <w:p w14:paraId="00000040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1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2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Спочатку серед поданих цінових пропозицій Комітетом із місцевої закупівлі Організатора місцевої закупівлі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Комітетом із затвердження закупівлі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3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4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5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6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Додаткова інформація</w:t>
      </w:r>
    </w:p>
    <w:p w14:paraId="00000047" w14:textId="77777777" w:rsidR="006E2C0F" w:rsidRDefault="00647DF5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Організатор залишає за собою право в момент визначення переможця місцевих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закупівель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00000048" w14:textId="77777777" w:rsidR="006E2C0F" w:rsidRDefault="006E2C0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</w:rPr>
      </w:pPr>
    </w:p>
    <w:sectPr w:rsidR="006E2C0F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1D03" w14:textId="77777777" w:rsidR="00EE47FD" w:rsidRDefault="00EE47FD">
      <w:r>
        <w:separator/>
      </w:r>
    </w:p>
  </w:endnote>
  <w:endnote w:type="continuationSeparator" w:id="0">
    <w:p w14:paraId="15D74D28" w14:textId="77777777" w:rsidR="00EE47FD" w:rsidRDefault="00E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768B" w14:textId="77777777" w:rsidR="00EE47FD" w:rsidRDefault="00EE47FD">
      <w:r>
        <w:separator/>
      </w:r>
    </w:p>
  </w:footnote>
  <w:footnote w:type="continuationSeparator" w:id="0">
    <w:p w14:paraId="07720D7C" w14:textId="77777777" w:rsidR="00EE47FD" w:rsidRDefault="00EE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6E2C0F" w:rsidRDefault="006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62F"/>
    <w:multiLevelType w:val="multilevel"/>
    <w:tmpl w:val="DAB4BD3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254A4AE3"/>
    <w:multiLevelType w:val="multilevel"/>
    <w:tmpl w:val="4E54743A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AD3A96"/>
    <w:multiLevelType w:val="multilevel"/>
    <w:tmpl w:val="802C74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0F"/>
    <w:rsid w:val="00466519"/>
    <w:rsid w:val="004A2847"/>
    <w:rsid w:val="00647DF5"/>
    <w:rsid w:val="00670AC1"/>
    <w:rsid w:val="00681EA5"/>
    <w:rsid w:val="006E2C0F"/>
    <w:rsid w:val="00703A1A"/>
    <w:rsid w:val="009E167D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02979B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character" w:customStyle="1" w:styleId="a0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</w:style>
  <w:style w:type="paragraph" w:customStyle="1" w:styleId="a3">
    <w:name w:val="Верхний колонтитул"/>
    <w:basedOn w:val="a"/>
    <w:pPr>
      <w:tabs>
        <w:tab w:val="center" w:pos="4677"/>
        <w:tab w:val="right" w:pos="9355"/>
      </w:tabs>
    </w:pPr>
  </w:style>
  <w:style w:type="table" w:customStyle="1" w:styleId="a4">
    <w:name w:val="Сетка таблицы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выноски"/>
    <w:basedOn w:val="a"/>
    <w:rPr>
      <w:rFonts w:ascii="Tahoma" w:hAnsi="Tahoma" w:cs="Tahoma"/>
      <w:sz w:val="16"/>
      <w:szCs w:val="16"/>
    </w:rPr>
  </w:style>
  <w:style w:type="character" w:customStyle="1" w:styleId="a6">
    <w:name w:val="Знак примечания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7">
    <w:name w:val="Текст примечания"/>
    <w:basedOn w:val="a"/>
    <w:rPr>
      <w:sz w:val="20"/>
      <w:szCs w:val="20"/>
    </w:rPr>
  </w:style>
  <w:style w:type="paragraph" w:customStyle="1" w:styleId="a8">
    <w:name w:val="Тема примечания"/>
    <w:basedOn w:val="a7"/>
    <w:next w:val="a7"/>
    <w:rPr>
      <w:b/>
      <w:bCs/>
    </w:rPr>
  </w:style>
  <w:style w:type="character" w:customStyle="1" w:styleId="a9">
    <w:name w:val="Выделение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b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">
    <w:name w:val="Текст концевой сноски"/>
    <w:basedOn w:val="a"/>
    <w:qFormat/>
    <w:rPr>
      <w:sz w:val="20"/>
      <w:szCs w:val="20"/>
    </w:rPr>
  </w:style>
  <w:style w:type="character" w:customStyle="1" w:styleId="ad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e">
    <w:name w:val="Знак концевой сноски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-1">
    <w:name w:val="Цветной список - Акцент 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af">
    <w:name w:val="Текст сноски"/>
    <w:basedOn w:val="a"/>
    <w:rPr>
      <w:sz w:val="20"/>
      <w:szCs w:val="20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f1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2">
    <w:name w:val="Нижний колонтитул"/>
    <w:basedOn w:val="a"/>
    <w:qFormat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4">
    <w:name w:val="Просмотренная гиперссылка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uk-UA"/>
    </w:rPr>
  </w:style>
  <w:style w:type="paragraph" w:customStyle="1" w:styleId="af5">
    <w:name w:val="Абзац списка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character" w:styleId="Hyperlink">
    <w:name w:val="Hyperlink"/>
    <w:rsid w:val="009E16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gadzhanov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RccQ48NbVXnkcCAkDbsm66BLw==">AMUW2mWaI2SSiYiN2ipMSLBYvYpHFB7jCOQ7eYSLvCAEwMpc5vbUkRxZfK4zcT1qHY1CJuJLXA96yDwx87q65OFFtlJs3hCwXjdmVf21khIBZhzsgyt4uTrsGfIoGPccgQNIu3sBeHUc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7</cp:revision>
  <dcterms:created xsi:type="dcterms:W3CDTF">2021-05-08T15:38:00Z</dcterms:created>
  <dcterms:modified xsi:type="dcterms:W3CDTF">2021-06-02T07:34:00Z</dcterms:modified>
</cp:coreProperties>
</file>